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D64B1" w14:textId="05E87F90"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5E0A79" w:rsidRPr="00D31442">
        <w:rPr>
          <w:rFonts w:cs="Arial"/>
          <w:noProof w:val="0"/>
          <w:sz w:val="22"/>
          <w:szCs w:val="22"/>
        </w:rPr>
        <w:t>RAN</w:t>
      </w:r>
      <w:r w:rsidRPr="00DA53A0">
        <w:rPr>
          <w:rFonts w:cs="Arial"/>
          <w:bCs/>
          <w:sz w:val="22"/>
          <w:szCs w:val="22"/>
        </w:rPr>
        <w:t xml:space="preserve"> WG</w:t>
      </w:r>
      <w:bookmarkEnd w:id="0"/>
      <w:bookmarkEnd w:id="1"/>
      <w:bookmarkEnd w:id="2"/>
      <w:r w:rsidR="005E0A79">
        <w:rPr>
          <w:rFonts w:cs="Arial"/>
          <w:bCs/>
          <w:sz w:val="22"/>
          <w:szCs w:val="22"/>
        </w:rPr>
        <w:t>2#12</w:t>
      </w:r>
      <w:r w:rsidR="00FE64EA">
        <w:rPr>
          <w:rFonts w:cs="Arial"/>
          <w:bCs/>
          <w:sz w:val="22"/>
          <w:szCs w:val="22"/>
        </w:rPr>
        <w:t>9</w:t>
      </w:r>
      <w:r w:rsidR="009B0F3F">
        <w:rPr>
          <w:rFonts w:cs="Arial"/>
          <w:bCs/>
          <w:sz w:val="22"/>
          <w:szCs w:val="22"/>
        </w:rPr>
        <w:t>bis</w:t>
      </w:r>
      <w:r w:rsidRPr="00DA53A0">
        <w:rPr>
          <w:rFonts w:cs="Arial"/>
          <w:bCs/>
          <w:sz w:val="22"/>
          <w:szCs w:val="22"/>
        </w:rPr>
        <w:tab/>
      </w:r>
      <w:r w:rsidR="005E0A79">
        <w:rPr>
          <w:rFonts w:cs="Arial"/>
          <w:bCs/>
          <w:sz w:val="22"/>
          <w:szCs w:val="22"/>
        </w:rPr>
        <w:tab/>
        <w:t>R2-</w:t>
      </w:r>
      <w:r w:rsidR="00FE64EA">
        <w:rPr>
          <w:rFonts w:cs="Arial"/>
          <w:bCs/>
          <w:sz w:val="22"/>
          <w:szCs w:val="22"/>
        </w:rPr>
        <w:t>25</w:t>
      </w:r>
      <w:r w:rsidR="005F051F">
        <w:rPr>
          <w:rFonts w:cs="Arial"/>
          <w:bCs/>
          <w:sz w:val="22"/>
          <w:szCs w:val="22"/>
        </w:rPr>
        <w:t>02794</w:t>
      </w:r>
    </w:p>
    <w:p w14:paraId="3E1C83A9" w14:textId="1985939A" w:rsidR="004E3939" w:rsidRPr="00DA53A0" w:rsidRDefault="009B0F3F" w:rsidP="004E3939">
      <w:pPr>
        <w:pStyle w:val="a3"/>
        <w:rPr>
          <w:sz w:val="22"/>
          <w:szCs w:val="22"/>
        </w:rPr>
      </w:pPr>
      <w:r>
        <w:rPr>
          <w:sz w:val="22"/>
          <w:szCs w:val="22"/>
        </w:rPr>
        <w:t>Wuhan, China, 7 - 11 April, 2025</w:t>
      </w:r>
    </w:p>
    <w:p w14:paraId="66F3CE6C" w14:textId="77777777" w:rsidR="00B97703" w:rsidRDefault="00B97703">
      <w:pPr>
        <w:rPr>
          <w:rFonts w:ascii="Arial" w:hAnsi="Arial" w:cs="Arial"/>
        </w:rPr>
      </w:pPr>
    </w:p>
    <w:p w14:paraId="3242F1E2" w14:textId="1CF4E9C0" w:rsidR="004E3939" w:rsidRPr="00E6249A" w:rsidRDefault="004E3939" w:rsidP="004E3939">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00E6249A" w:rsidRPr="00E6249A">
        <w:rPr>
          <w:rFonts w:ascii="Arial" w:hAnsi="Arial" w:cs="Arial"/>
          <w:sz w:val="22"/>
          <w:szCs w:val="22"/>
        </w:rPr>
        <w:t>Draft LS on OAM-centric solution for NW-side data collection</w:t>
      </w:r>
    </w:p>
    <w:p w14:paraId="4D462D1D" w14:textId="77777777" w:rsidR="00B97703" w:rsidRPr="00E6249A" w:rsidRDefault="00B97703">
      <w:pPr>
        <w:spacing w:after="60"/>
        <w:ind w:left="1985" w:hanging="1985"/>
        <w:rPr>
          <w:rFonts w:ascii="Arial" w:hAnsi="Arial" w:cs="Arial"/>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5E0A79" w:rsidRPr="00E6249A">
        <w:rPr>
          <w:rFonts w:ascii="Arial" w:hAnsi="Arial" w:cs="Arial"/>
          <w:bCs/>
          <w:sz w:val="22"/>
          <w:szCs w:val="22"/>
        </w:rPr>
        <w:t>-</w:t>
      </w:r>
    </w:p>
    <w:p w14:paraId="183D8C5A" w14:textId="51438D03" w:rsidR="00B97703" w:rsidRPr="00E6249A" w:rsidRDefault="00B97703">
      <w:pPr>
        <w:spacing w:after="60"/>
        <w:ind w:left="1985" w:hanging="1985"/>
        <w:rPr>
          <w:rFonts w:ascii="Arial" w:hAnsi="Arial" w:cs="Arial"/>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E0A79" w:rsidRPr="00E6249A">
        <w:rPr>
          <w:rFonts w:ascii="Arial" w:hAnsi="Arial" w:cs="Arial"/>
          <w:bCs/>
          <w:sz w:val="22"/>
          <w:szCs w:val="22"/>
        </w:rPr>
        <w:t>Rel-1</w:t>
      </w:r>
      <w:r w:rsidR="00FE64EA" w:rsidRPr="00E6249A">
        <w:rPr>
          <w:rFonts w:ascii="Arial" w:hAnsi="Arial" w:cs="Arial"/>
          <w:bCs/>
          <w:sz w:val="22"/>
          <w:szCs w:val="22"/>
        </w:rPr>
        <w:t>9</w:t>
      </w:r>
    </w:p>
    <w:bookmarkEnd w:id="5"/>
    <w:bookmarkEnd w:id="6"/>
    <w:bookmarkEnd w:id="7"/>
    <w:p w14:paraId="0C3E11DE" w14:textId="11439BE7" w:rsidR="00B97703" w:rsidRPr="00E6249A" w:rsidRDefault="00B97703">
      <w:pPr>
        <w:spacing w:after="60"/>
        <w:ind w:left="1985" w:hanging="1985"/>
        <w:rPr>
          <w:rFonts w:ascii="Arial" w:hAnsi="Arial" w:cs="Arial"/>
          <w:bCs/>
          <w:sz w:val="22"/>
          <w:szCs w:val="22"/>
        </w:rPr>
      </w:pPr>
      <w:r w:rsidRPr="004E3939">
        <w:rPr>
          <w:rFonts w:ascii="Arial" w:hAnsi="Arial" w:cs="Arial"/>
          <w:b/>
          <w:sz w:val="22"/>
          <w:szCs w:val="22"/>
        </w:rPr>
        <w:t>Work Item:</w:t>
      </w:r>
      <w:r w:rsidRPr="004E3939">
        <w:rPr>
          <w:rFonts w:ascii="Arial" w:hAnsi="Arial" w:cs="Arial"/>
          <w:b/>
          <w:bCs/>
          <w:sz w:val="22"/>
          <w:szCs w:val="22"/>
        </w:rPr>
        <w:tab/>
      </w:r>
      <w:r w:rsidR="00E6249A" w:rsidRPr="00E6249A">
        <w:rPr>
          <w:rFonts w:ascii="Arial" w:hAnsi="Arial" w:cs="Arial"/>
          <w:bCs/>
          <w:sz w:val="22"/>
          <w:szCs w:val="22"/>
        </w:rPr>
        <w:t>NR_AIML_air-Core</w:t>
      </w:r>
    </w:p>
    <w:p w14:paraId="44403BD4" w14:textId="77777777" w:rsidR="00B97703" w:rsidRPr="004E3939" w:rsidRDefault="00B97703">
      <w:pPr>
        <w:spacing w:after="60"/>
        <w:ind w:left="1985" w:hanging="1985"/>
        <w:rPr>
          <w:rFonts w:ascii="Arial" w:hAnsi="Arial" w:cs="Arial"/>
          <w:b/>
          <w:sz w:val="22"/>
          <w:szCs w:val="22"/>
        </w:rPr>
      </w:pPr>
    </w:p>
    <w:p w14:paraId="6F44071C" w14:textId="7ECDEF6B" w:rsidR="00B97703" w:rsidRPr="00E6249A" w:rsidRDefault="004E3939" w:rsidP="004E3939">
      <w:pPr>
        <w:spacing w:after="60"/>
        <w:ind w:left="1985" w:hanging="1985"/>
        <w:rPr>
          <w:rFonts w:ascii="Arial" w:hAnsi="Arial" w:cs="Arial"/>
          <w:sz w:val="22"/>
          <w:szCs w:val="22"/>
        </w:rPr>
      </w:pPr>
      <w:r w:rsidRPr="00DA53A0">
        <w:rPr>
          <w:rFonts w:ascii="Arial" w:hAnsi="Arial" w:cs="Arial"/>
          <w:b/>
          <w:sz w:val="22"/>
          <w:szCs w:val="22"/>
        </w:rPr>
        <w:t>Source:</w:t>
      </w:r>
      <w:r w:rsidRPr="00DA53A0">
        <w:rPr>
          <w:rFonts w:ascii="Arial" w:hAnsi="Arial" w:cs="Arial"/>
          <w:b/>
          <w:sz w:val="22"/>
          <w:szCs w:val="22"/>
        </w:rPr>
        <w:tab/>
      </w:r>
      <w:r w:rsidR="001252FB" w:rsidRPr="00E6249A">
        <w:rPr>
          <w:rFonts w:ascii="Arial" w:hAnsi="Arial" w:cs="Arial"/>
          <w:sz w:val="22"/>
          <w:szCs w:val="22"/>
        </w:rPr>
        <w:t>Huawei (to be RAN2)</w:t>
      </w:r>
    </w:p>
    <w:p w14:paraId="1FD1A7DF" w14:textId="5A605EAC"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1252FB" w:rsidRPr="00E6249A">
        <w:rPr>
          <w:rFonts w:ascii="Arial" w:hAnsi="Arial" w:cs="Arial"/>
          <w:bCs/>
          <w:sz w:val="22"/>
          <w:szCs w:val="22"/>
        </w:rPr>
        <w:t>SA5</w:t>
      </w:r>
      <w:r w:rsidR="00E6249A">
        <w:rPr>
          <w:rFonts w:ascii="Arial" w:hAnsi="Arial" w:cs="Arial" w:hint="eastAsia"/>
          <w:bCs/>
          <w:sz w:val="22"/>
          <w:szCs w:val="22"/>
          <w:lang w:eastAsia="zh-CN"/>
        </w:rPr>
        <w:t>,</w:t>
      </w:r>
      <w:r w:rsidR="00E6249A">
        <w:rPr>
          <w:rFonts w:ascii="Arial" w:hAnsi="Arial" w:cs="Arial"/>
          <w:bCs/>
          <w:sz w:val="22"/>
          <w:szCs w:val="22"/>
          <w:lang w:eastAsia="zh-CN"/>
        </w:rPr>
        <w:t xml:space="preserve"> RAN3</w:t>
      </w:r>
    </w:p>
    <w:p w14:paraId="4921E2AA" w14:textId="3A2CBF89"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40166A1" w14:textId="77777777" w:rsidR="00B97703" w:rsidRDefault="00B97703">
      <w:pPr>
        <w:spacing w:after="60"/>
        <w:ind w:left="1985" w:hanging="1985"/>
        <w:rPr>
          <w:rFonts w:ascii="Arial" w:hAnsi="Arial" w:cs="Arial"/>
          <w:bCs/>
        </w:rPr>
      </w:pPr>
    </w:p>
    <w:p w14:paraId="34CB0448" w14:textId="2EA2CB0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252FB">
        <w:rPr>
          <w:rFonts w:ascii="Arial" w:hAnsi="Arial" w:cs="Arial"/>
          <w:b/>
          <w:bCs/>
          <w:sz w:val="22"/>
          <w:szCs w:val="22"/>
        </w:rPr>
        <w:t>Jun Chen</w:t>
      </w:r>
    </w:p>
    <w:p w14:paraId="6B70172B" w14:textId="3FF5D65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252FB">
        <w:rPr>
          <w:rFonts w:ascii="Arial" w:hAnsi="Arial" w:cs="Arial"/>
          <w:b/>
          <w:bCs/>
          <w:sz w:val="22"/>
          <w:szCs w:val="22"/>
        </w:rPr>
        <w:t>jun.chen@huawei.com</w:t>
      </w:r>
    </w:p>
    <w:p w14:paraId="4635C4BB"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7C91A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19055939" w14:textId="77777777" w:rsidR="00383545" w:rsidRDefault="00383545">
      <w:pPr>
        <w:spacing w:after="60"/>
        <w:ind w:left="1985" w:hanging="1985"/>
        <w:rPr>
          <w:rFonts w:ascii="Arial" w:hAnsi="Arial" w:cs="Arial"/>
          <w:b/>
        </w:rPr>
      </w:pPr>
    </w:p>
    <w:p w14:paraId="7D3CA7B6"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92379" w:rsidRPr="00F92379">
        <w:t>-</w:t>
      </w:r>
    </w:p>
    <w:p w14:paraId="1AFAE050" w14:textId="77777777" w:rsidR="00B97703" w:rsidRDefault="00B97703">
      <w:pPr>
        <w:rPr>
          <w:rFonts w:ascii="Arial" w:hAnsi="Arial" w:cs="Arial"/>
        </w:rPr>
      </w:pPr>
    </w:p>
    <w:p w14:paraId="257C25D2" w14:textId="77777777" w:rsidR="00B97703" w:rsidRDefault="000F6242" w:rsidP="00B97703">
      <w:pPr>
        <w:pStyle w:val="1"/>
      </w:pPr>
      <w:r>
        <w:t>1</w:t>
      </w:r>
      <w:r w:rsidR="002F1940">
        <w:tab/>
      </w:r>
      <w:r>
        <w:t>Overall description</w:t>
      </w:r>
    </w:p>
    <w:p w14:paraId="1974901B" w14:textId="48034DA1" w:rsidR="00A378A8" w:rsidRDefault="00A06E21" w:rsidP="000F6242">
      <w:pPr>
        <w:rPr>
          <w:lang w:eastAsia="zh-CN"/>
        </w:rPr>
      </w:pPr>
      <w:r>
        <w:rPr>
          <w:lang w:eastAsia="zh-CN"/>
        </w:rPr>
        <w:t>For OAM-centric solution for NW-side data collection, RAN2 has made the following agreements:</w:t>
      </w:r>
    </w:p>
    <w:p w14:paraId="0D9C9116" w14:textId="32754C01" w:rsidR="00A06E21" w:rsidRDefault="00A06E21" w:rsidP="00A06E21">
      <w:pPr>
        <w:rPr>
          <w:b/>
          <w:lang w:eastAsia="zh-CN"/>
        </w:rPr>
      </w:pPr>
      <w:r>
        <w:rPr>
          <w:b/>
          <w:lang w:eastAsia="zh-CN"/>
        </w:rPr>
        <w:t>Only adopt management based immediate MDT for NW-side data collection</w:t>
      </w:r>
      <w:r w:rsidR="002532D3">
        <w:rPr>
          <w:b/>
          <w:lang w:eastAsia="zh-CN"/>
        </w:rPr>
        <w:t>.</w:t>
      </w:r>
    </w:p>
    <w:p w14:paraId="096F45AE" w14:textId="1A5D37B1" w:rsidR="00A06E21" w:rsidRDefault="00A06E21" w:rsidP="00A06E21">
      <w:pPr>
        <w:rPr>
          <w:b/>
          <w:lang w:eastAsia="zh-CN"/>
        </w:rPr>
      </w:pPr>
      <w:r>
        <w:rPr>
          <w:b/>
          <w:lang w:eastAsia="zh-CN"/>
        </w:rPr>
        <w:t>Support immediate MDT for NW-side data collection for NR-DC,</w:t>
      </w:r>
      <w:r w:rsidRPr="008F14B1">
        <w:rPr>
          <w:b/>
          <w:lang w:eastAsia="zh-CN"/>
        </w:rPr>
        <w:t xml:space="preserve"> i.e. for the NW-side data collection in NR-DC, </w:t>
      </w:r>
      <w:r w:rsidR="006242BE" w:rsidRPr="006242BE">
        <w:rPr>
          <w:b/>
          <w:lang w:eastAsia="zh-CN"/>
        </w:rPr>
        <w:t>the MN and SN can be configured independently by the OAM, and the MN and SN can independently configure and receive the reports from the UE (as in existing TS 37.320)</w:t>
      </w:r>
      <w:r>
        <w:rPr>
          <w:b/>
          <w:lang w:eastAsia="zh-CN"/>
        </w:rPr>
        <w:t>.</w:t>
      </w:r>
    </w:p>
    <w:p w14:paraId="60AA89A4" w14:textId="56D81879" w:rsidR="00A06E21" w:rsidRDefault="00A06E21" w:rsidP="000F6242">
      <w:pPr>
        <w:rPr>
          <w:lang w:eastAsia="zh-CN"/>
        </w:rPr>
      </w:pPr>
    </w:p>
    <w:p w14:paraId="45F44228" w14:textId="78058136" w:rsidR="00CE308A" w:rsidRDefault="00A06E21" w:rsidP="000F6242">
      <w:r>
        <w:rPr>
          <w:rFonts w:hint="eastAsia"/>
          <w:lang w:eastAsia="zh-CN"/>
        </w:rPr>
        <w:t>R</w:t>
      </w:r>
      <w:r>
        <w:rPr>
          <w:lang w:eastAsia="zh-CN"/>
        </w:rPr>
        <w:t>AN2 would like to check with SA5 and RAN3 whether there are any concerns with those agreements</w:t>
      </w:r>
      <w:r w:rsidR="0079309F">
        <w:rPr>
          <w:lang w:eastAsia="zh-CN"/>
        </w:rPr>
        <w:t xml:space="preserve"> or not</w:t>
      </w:r>
      <w:r>
        <w:rPr>
          <w:lang w:eastAsia="zh-CN"/>
        </w:rPr>
        <w:t>.</w:t>
      </w:r>
    </w:p>
    <w:p w14:paraId="469AD631" w14:textId="77777777" w:rsidR="00B97703" w:rsidRDefault="002F1940" w:rsidP="000F6242">
      <w:pPr>
        <w:pStyle w:val="1"/>
      </w:pPr>
      <w:r>
        <w:t>2</w:t>
      </w:r>
      <w:r>
        <w:tab/>
      </w:r>
      <w:r w:rsidR="000F6242">
        <w:t>Actions</w:t>
      </w:r>
    </w:p>
    <w:p w14:paraId="3D17F197" w14:textId="636F74D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378A8">
        <w:rPr>
          <w:rFonts w:ascii="Arial" w:hAnsi="Arial" w:cs="Arial"/>
          <w:b/>
        </w:rPr>
        <w:t>SA5</w:t>
      </w:r>
      <w:r w:rsidR="00FB4965">
        <w:rPr>
          <w:rFonts w:ascii="Arial" w:hAnsi="Arial" w:cs="Arial"/>
          <w:b/>
        </w:rPr>
        <w:t xml:space="preserve"> and RAN3</w:t>
      </w:r>
      <w:r w:rsidR="00A378A8">
        <w:rPr>
          <w:rFonts w:ascii="Arial" w:hAnsi="Arial" w:cs="Arial"/>
          <w:b/>
        </w:rPr>
        <w:t>:</w:t>
      </w:r>
    </w:p>
    <w:p w14:paraId="5A9BF4E3" w14:textId="3418EBBF" w:rsidR="00B97703" w:rsidRPr="003E6C35" w:rsidRDefault="00B97703">
      <w:pPr>
        <w:spacing w:after="120"/>
        <w:ind w:left="993" w:hanging="993"/>
        <w:rPr>
          <w:rFonts w:ascii="Arial" w:hAnsi="Arial" w:cs="Arial"/>
          <w:color w:val="0070C0"/>
        </w:rPr>
      </w:pPr>
      <w:r>
        <w:rPr>
          <w:rFonts w:ascii="Arial" w:hAnsi="Arial" w:cs="Arial"/>
          <w:b/>
        </w:rPr>
        <w:t xml:space="preserve">ACTION: </w:t>
      </w:r>
      <w:r w:rsidRPr="006A29FA">
        <w:rPr>
          <w:rFonts w:ascii="Arial" w:hAnsi="Arial" w:cs="Arial"/>
          <w:b/>
        </w:rPr>
        <w:tab/>
      </w:r>
      <w:r w:rsidR="00CE308A">
        <w:t>RAN2</w:t>
      </w:r>
      <w:r w:rsidR="00CE1005">
        <w:t xml:space="preserve"> respectfully</w:t>
      </w:r>
      <w:r w:rsidR="00CE308A">
        <w:t xml:space="preserve"> asks </w:t>
      </w:r>
      <w:r w:rsidR="00DB37FE">
        <w:t>SA5</w:t>
      </w:r>
      <w:r w:rsidR="006C1ED3">
        <w:t xml:space="preserve"> and RAN3</w:t>
      </w:r>
      <w:r w:rsidR="000E230D">
        <w:t xml:space="preserve"> to check the above agreements, and see whether there are any concerns with those agreements</w:t>
      </w:r>
      <w:r w:rsidR="000B45EE">
        <w:t xml:space="preserve"> or not</w:t>
      </w:r>
      <w:r w:rsidR="000E230D">
        <w:t>.</w:t>
      </w:r>
    </w:p>
    <w:p w14:paraId="2C0E89CC"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159CF">
        <w:rPr>
          <w:rFonts w:cs="Arial"/>
          <w:szCs w:val="36"/>
        </w:rPr>
        <w:t>RAN</w:t>
      </w:r>
      <w:r w:rsidR="00B159CF">
        <w:rPr>
          <w:rFonts w:cs="Arial"/>
          <w:bCs/>
          <w:szCs w:val="36"/>
        </w:rPr>
        <w:t xml:space="preserve"> WG2</w:t>
      </w:r>
      <w:r w:rsidR="000F6242">
        <w:rPr>
          <w:szCs w:val="36"/>
        </w:rPr>
        <w:t xml:space="preserve"> m</w:t>
      </w:r>
      <w:r w:rsidR="000F6242" w:rsidRPr="000F6242">
        <w:rPr>
          <w:szCs w:val="36"/>
        </w:rPr>
        <w:t>eetings</w:t>
      </w:r>
    </w:p>
    <w:p w14:paraId="751FCF2E" w14:textId="7FD31F62" w:rsidR="00CE308A" w:rsidRDefault="00CE308A" w:rsidP="00CE308A">
      <w:r>
        <w:t>RAN2#</w:t>
      </w:r>
      <w:r w:rsidR="00FE64EA">
        <w:t>130</w:t>
      </w:r>
      <w:r w:rsidRPr="00B159CF">
        <w:tab/>
      </w:r>
      <w:r>
        <w:t>202</w:t>
      </w:r>
      <w:r w:rsidR="00FE64EA">
        <w:t>5</w:t>
      </w:r>
      <w:r>
        <w:t>-</w:t>
      </w:r>
      <w:r w:rsidR="007F3A12">
        <w:t>05</w:t>
      </w:r>
      <w:r w:rsidRPr="00B159CF">
        <w:t>-</w:t>
      </w:r>
      <w:r w:rsidR="007F3A12">
        <w:t>19</w:t>
      </w:r>
      <w:r w:rsidRPr="00B159CF">
        <w:t xml:space="preserve"> – </w:t>
      </w:r>
      <w:r>
        <w:t>202</w:t>
      </w:r>
      <w:r w:rsidR="00FE64EA">
        <w:t>5</w:t>
      </w:r>
      <w:r>
        <w:t>-</w:t>
      </w:r>
      <w:r w:rsidR="007F3A12">
        <w:t>05</w:t>
      </w:r>
      <w:r w:rsidRPr="00B159CF">
        <w:t>-</w:t>
      </w:r>
      <w:r w:rsidR="007F3A12">
        <w:t>23</w:t>
      </w:r>
      <w:r w:rsidRPr="00B159CF">
        <w:tab/>
      </w:r>
      <w:r w:rsidR="009B0F3F">
        <w:tab/>
      </w:r>
      <w:r w:rsidR="007F3A12">
        <w:t>Malta</w:t>
      </w:r>
      <w:r w:rsidR="009B0F3F">
        <w:t>, Malta</w:t>
      </w:r>
    </w:p>
    <w:p w14:paraId="1B611565" w14:textId="0522C59C" w:rsidR="006B5ABC" w:rsidRDefault="006B5ABC" w:rsidP="006B5ABC">
      <w:r>
        <w:t>RAN2#13</w:t>
      </w:r>
      <w:r w:rsidR="00361164">
        <w:t>1</w:t>
      </w:r>
      <w:bookmarkStart w:id="10" w:name="_GoBack"/>
      <w:bookmarkEnd w:id="10"/>
      <w:r w:rsidRPr="00B159CF">
        <w:tab/>
      </w:r>
      <w:r>
        <w:t>2025-0</w:t>
      </w:r>
      <w:r w:rsidR="009B0F3F">
        <w:t>8</w:t>
      </w:r>
      <w:r w:rsidRPr="00B159CF">
        <w:t>-</w:t>
      </w:r>
      <w:r w:rsidR="009B0F3F">
        <w:t>25</w:t>
      </w:r>
      <w:r w:rsidRPr="00B159CF">
        <w:t xml:space="preserve"> – </w:t>
      </w:r>
      <w:r>
        <w:t>2025-0</w:t>
      </w:r>
      <w:r w:rsidR="009B0F3F">
        <w:t>8</w:t>
      </w:r>
      <w:r w:rsidRPr="00B159CF">
        <w:t>-</w:t>
      </w:r>
      <w:r>
        <w:t>2</w:t>
      </w:r>
      <w:r w:rsidR="009B0F3F">
        <w:t>9</w:t>
      </w:r>
      <w:r w:rsidRPr="00B159CF">
        <w:tab/>
      </w:r>
      <w:r w:rsidR="009B0F3F">
        <w:tab/>
      </w:r>
      <w:r w:rsidR="00202E11">
        <w:t>Bengaluru, India</w:t>
      </w:r>
    </w:p>
    <w:p w14:paraId="605C0B66" w14:textId="77777777" w:rsidR="00CE308A" w:rsidRPr="002F1940" w:rsidRDefault="00CE308A" w:rsidP="002F1940"/>
    <w:sectPr w:rsidR="00CE308A" w:rsidRPr="002F194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548C71" w16cex:dateUtc="2025-02-21T05:47:00Z"/>
  <w16cex:commentExtensible w16cex:durableId="1E607842" w16cex:dateUtc="2025-02-21T05:48:00Z"/>
  <w16cex:commentExtensible w16cex:durableId="151154FA" w16cex:dateUtc="2025-02-20T16: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2C219" w14:textId="77777777" w:rsidR="005970C3" w:rsidRDefault="005970C3">
      <w:pPr>
        <w:spacing w:after="0"/>
      </w:pPr>
      <w:r>
        <w:separator/>
      </w:r>
    </w:p>
  </w:endnote>
  <w:endnote w:type="continuationSeparator" w:id="0">
    <w:p w14:paraId="4E856CBB" w14:textId="77777777" w:rsidR="005970C3" w:rsidRDefault="005970C3">
      <w:pPr>
        <w:spacing w:after="0"/>
      </w:pPr>
      <w:r>
        <w:continuationSeparator/>
      </w:r>
    </w:p>
  </w:endnote>
  <w:endnote w:type="continuationNotice" w:id="1">
    <w:p w14:paraId="4841AE15" w14:textId="77777777" w:rsidR="005970C3" w:rsidRDefault="00597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CAC2D" w14:textId="77777777" w:rsidR="005970C3" w:rsidRDefault="005970C3">
      <w:pPr>
        <w:spacing w:after="0"/>
      </w:pPr>
      <w:r>
        <w:separator/>
      </w:r>
    </w:p>
  </w:footnote>
  <w:footnote w:type="continuationSeparator" w:id="0">
    <w:p w14:paraId="6468B1E6" w14:textId="77777777" w:rsidR="005970C3" w:rsidRDefault="005970C3">
      <w:pPr>
        <w:spacing w:after="0"/>
      </w:pPr>
      <w:r>
        <w:continuationSeparator/>
      </w:r>
    </w:p>
  </w:footnote>
  <w:footnote w:type="continuationNotice" w:id="1">
    <w:p w14:paraId="335481CB" w14:textId="77777777" w:rsidR="005970C3" w:rsidRDefault="005970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5"/>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B19"/>
    <w:rsid w:val="0001634E"/>
    <w:rsid w:val="00017F23"/>
    <w:rsid w:val="000376CA"/>
    <w:rsid w:val="00062CC0"/>
    <w:rsid w:val="000668BC"/>
    <w:rsid w:val="00067C8A"/>
    <w:rsid w:val="000A52C9"/>
    <w:rsid w:val="000B45EE"/>
    <w:rsid w:val="000E230D"/>
    <w:rsid w:val="000F6242"/>
    <w:rsid w:val="001252FB"/>
    <w:rsid w:val="00191ADD"/>
    <w:rsid w:val="001944B9"/>
    <w:rsid w:val="00201726"/>
    <w:rsid w:val="00202E11"/>
    <w:rsid w:val="00210934"/>
    <w:rsid w:val="00216AE0"/>
    <w:rsid w:val="002532D3"/>
    <w:rsid w:val="002A2C68"/>
    <w:rsid w:val="002E5A3D"/>
    <w:rsid w:val="002F1940"/>
    <w:rsid w:val="00332BD5"/>
    <w:rsid w:val="003426CA"/>
    <w:rsid w:val="00361164"/>
    <w:rsid w:val="00383545"/>
    <w:rsid w:val="003B68B7"/>
    <w:rsid w:val="003E6C35"/>
    <w:rsid w:val="00414D4C"/>
    <w:rsid w:val="00421D6E"/>
    <w:rsid w:val="0043156C"/>
    <w:rsid w:val="00433500"/>
    <w:rsid w:val="00433F71"/>
    <w:rsid w:val="00440D43"/>
    <w:rsid w:val="00487678"/>
    <w:rsid w:val="004A3596"/>
    <w:rsid w:val="004E3939"/>
    <w:rsid w:val="00533C9C"/>
    <w:rsid w:val="005349BD"/>
    <w:rsid w:val="00566D95"/>
    <w:rsid w:val="00572BDE"/>
    <w:rsid w:val="005970C3"/>
    <w:rsid w:val="005B2D9C"/>
    <w:rsid w:val="005B5644"/>
    <w:rsid w:val="005C2D9B"/>
    <w:rsid w:val="005C549E"/>
    <w:rsid w:val="005E0A79"/>
    <w:rsid w:val="005F051F"/>
    <w:rsid w:val="006053E0"/>
    <w:rsid w:val="006242BE"/>
    <w:rsid w:val="006A29FA"/>
    <w:rsid w:val="006B5ABC"/>
    <w:rsid w:val="006C1ED3"/>
    <w:rsid w:val="006D23D3"/>
    <w:rsid w:val="006D72A7"/>
    <w:rsid w:val="007258DE"/>
    <w:rsid w:val="0079309F"/>
    <w:rsid w:val="007978C4"/>
    <w:rsid w:val="007F3A12"/>
    <w:rsid w:val="007F4F92"/>
    <w:rsid w:val="00846F66"/>
    <w:rsid w:val="00862393"/>
    <w:rsid w:val="008A46D4"/>
    <w:rsid w:val="008D772F"/>
    <w:rsid w:val="008D79E3"/>
    <w:rsid w:val="0097234B"/>
    <w:rsid w:val="00991E10"/>
    <w:rsid w:val="0099764C"/>
    <w:rsid w:val="009A090C"/>
    <w:rsid w:val="009B0F3F"/>
    <w:rsid w:val="009B7541"/>
    <w:rsid w:val="00A06E21"/>
    <w:rsid w:val="00A25460"/>
    <w:rsid w:val="00A378A8"/>
    <w:rsid w:val="00A62C53"/>
    <w:rsid w:val="00A81EAE"/>
    <w:rsid w:val="00B159CF"/>
    <w:rsid w:val="00B16F69"/>
    <w:rsid w:val="00B3133B"/>
    <w:rsid w:val="00B92C65"/>
    <w:rsid w:val="00B97703"/>
    <w:rsid w:val="00C1298D"/>
    <w:rsid w:val="00C71386"/>
    <w:rsid w:val="00C83B70"/>
    <w:rsid w:val="00CC1F39"/>
    <w:rsid w:val="00CC7B07"/>
    <w:rsid w:val="00CD29B6"/>
    <w:rsid w:val="00CD78E1"/>
    <w:rsid w:val="00CE1005"/>
    <w:rsid w:val="00CE308A"/>
    <w:rsid w:val="00CF6087"/>
    <w:rsid w:val="00D31442"/>
    <w:rsid w:val="00D457D2"/>
    <w:rsid w:val="00D86723"/>
    <w:rsid w:val="00D93A90"/>
    <w:rsid w:val="00DB37FE"/>
    <w:rsid w:val="00E0401F"/>
    <w:rsid w:val="00E2324B"/>
    <w:rsid w:val="00E366F6"/>
    <w:rsid w:val="00E42A9A"/>
    <w:rsid w:val="00E6249A"/>
    <w:rsid w:val="00E97F88"/>
    <w:rsid w:val="00EA1365"/>
    <w:rsid w:val="00F340F0"/>
    <w:rsid w:val="00F92379"/>
    <w:rsid w:val="00FA1DD0"/>
    <w:rsid w:val="00FA5CE2"/>
    <w:rsid w:val="00FB4965"/>
    <w:rsid w:val="00FE3AE9"/>
    <w:rsid w:val="00FE64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DFFD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Agreement">
    <w:name w:val="Agreement"/>
    <w:basedOn w:val="a"/>
    <w:next w:val="a"/>
    <w:qFormat/>
    <w:rsid w:val="005349BD"/>
    <w:pPr>
      <w:numPr>
        <w:numId w:val="5"/>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a"/>
    <w:link w:val="Doc-text2Char"/>
    <w:qFormat/>
    <w:rsid w:val="005349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349BD"/>
    <w:rPr>
      <w:rFonts w:ascii="Arial" w:eastAsia="MS Mincho" w:hAnsi="Arial"/>
      <w:szCs w:val="24"/>
    </w:rPr>
  </w:style>
  <w:style w:type="paragraph" w:styleId="af5">
    <w:name w:val="annotation subject"/>
    <w:basedOn w:val="a6"/>
    <w:next w:val="a6"/>
    <w:link w:val="af6"/>
    <w:uiPriority w:val="99"/>
    <w:semiHidden/>
    <w:unhideWhenUsed/>
    <w:rsid w:val="006D23D3"/>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6D23D3"/>
    <w:rPr>
      <w:rFonts w:ascii="Arial" w:hAnsi="Arial"/>
    </w:rPr>
  </w:style>
  <w:style w:type="character" w:customStyle="1" w:styleId="af6">
    <w:name w:val="批注主题 字符"/>
    <w:basedOn w:val="a7"/>
    <w:link w:val="af5"/>
    <w:uiPriority w:val="99"/>
    <w:semiHidden/>
    <w:rsid w:val="006D23D3"/>
    <w:rPr>
      <w:rFonts w:ascii="Arial" w:hAnsi="Arial"/>
      <w:b/>
      <w:bCs/>
    </w:rPr>
  </w:style>
  <w:style w:type="paragraph" w:styleId="af7">
    <w:name w:val="Revision"/>
    <w:hidden/>
    <w:uiPriority w:val="99"/>
    <w:semiHidden/>
    <w:rsid w:val="00CC7B07"/>
  </w:style>
  <w:style w:type="paragraph" w:customStyle="1" w:styleId="Comments">
    <w:name w:val="Comments"/>
    <w:basedOn w:val="a"/>
    <w:link w:val="CommentsChar"/>
    <w:qFormat/>
    <w:rsid w:val="00FE64EA"/>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FE64EA"/>
    <w:rPr>
      <w:rFonts w:ascii="Arial" w:eastAsia="MS Mincho" w:hAnsi="Arial"/>
      <w:i/>
      <w:sz w:val="18"/>
      <w:szCs w:val="24"/>
    </w:rPr>
  </w:style>
  <w:style w:type="table" w:styleId="af8">
    <w:name w:val="Table Grid"/>
    <w:basedOn w:val="a1"/>
    <w:qFormat/>
    <w:rsid w:val="007F3A1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 Jun</cp:lastModifiedBy>
  <cp:revision>32</cp:revision>
  <cp:lastPrinted>2002-04-23T07:10:00Z</cp:lastPrinted>
  <dcterms:created xsi:type="dcterms:W3CDTF">2025-03-21T06:37:00Z</dcterms:created>
  <dcterms:modified xsi:type="dcterms:W3CDTF">2025-03-28T06:52:00Z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